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0E" w:rsidRDefault="00C0770E" w:rsidP="00C0770E">
      <w:pPr>
        <w:ind w:firstLine="0"/>
        <w:rPr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0E" w:rsidRDefault="00C0770E" w:rsidP="00C0770E">
      <w:pPr>
        <w:jc w:val="center"/>
        <w:rPr>
          <w:b/>
        </w:rPr>
      </w:pPr>
    </w:p>
    <w:p w:rsidR="00C0770E" w:rsidRDefault="00C0770E" w:rsidP="00C0770E">
      <w:pPr>
        <w:jc w:val="center"/>
        <w:rPr>
          <w:b/>
          <w:szCs w:val="28"/>
        </w:rPr>
      </w:pPr>
      <w:r>
        <w:rPr>
          <w:b/>
          <w:szCs w:val="28"/>
        </w:rPr>
        <w:t>ЧЕЛЯБИНСКАЯ ОБЛАСТЬ</w:t>
      </w:r>
    </w:p>
    <w:p w:rsidR="00C0770E" w:rsidRDefault="00C0770E" w:rsidP="00C0770E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 </w:t>
      </w:r>
      <w:r>
        <w:rPr>
          <w:b/>
          <w:color w:val="0000FF"/>
          <w:szCs w:val="28"/>
        </w:rPr>
        <w:t xml:space="preserve">ПОДОВИННОГО </w:t>
      </w:r>
      <w:r>
        <w:rPr>
          <w:b/>
          <w:szCs w:val="28"/>
        </w:rPr>
        <w:t>СЕЛЬСКОГО ПОСЕЛЕНИЯ</w:t>
      </w:r>
    </w:p>
    <w:p w:rsidR="00C0770E" w:rsidRDefault="00C0770E" w:rsidP="00C0770E">
      <w:pPr>
        <w:jc w:val="center"/>
        <w:rPr>
          <w:b/>
          <w:szCs w:val="28"/>
        </w:rPr>
      </w:pPr>
      <w:r>
        <w:rPr>
          <w:b/>
          <w:szCs w:val="28"/>
        </w:rPr>
        <w:t>ОКТЯБРЬСКОГО МУНИЦИПАЛЬНОГО РАЙОНА</w:t>
      </w:r>
    </w:p>
    <w:p w:rsidR="00C0770E" w:rsidRDefault="00C0770E" w:rsidP="00C0770E">
      <w:pPr>
        <w:jc w:val="center"/>
        <w:rPr>
          <w:b/>
          <w:szCs w:val="28"/>
        </w:rPr>
      </w:pPr>
    </w:p>
    <w:p w:rsidR="00C0770E" w:rsidRDefault="00C0770E" w:rsidP="00C0770E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проект</w:t>
      </w:r>
    </w:p>
    <w:p w:rsidR="00C0770E" w:rsidRDefault="00C0770E" w:rsidP="00C0770E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C0770E" w:rsidRDefault="00C0770E" w:rsidP="00C0770E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FF"/>
          <w:sz w:val="28"/>
          <w:szCs w:val="28"/>
        </w:rPr>
        <w:t>От</w:t>
      </w:r>
      <w:proofErr w:type="gramStart"/>
      <w:r>
        <w:rPr>
          <w:rFonts w:ascii="Times New Roman" w:hAnsi="Times New Roman"/>
          <w:b w:val="0"/>
          <w:color w:val="0000FF"/>
          <w:sz w:val="28"/>
          <w:szCs w:val="28"/>
        </w:rPr>
        <w:t xml:space="preserve">     .</w:t>
      </w:r>
      <w:proofErr w:type="gramEnd"/>
      <w:r>
        <w:rPr>
          <w:rFonts w:ascii="Times New Roman" w:hAnsi="Times New Roman"/>
          <w:b w:val="0"/>
          <w:color w:val="0000FF"/>
          <w:sz w:val="28"/>
          <w:szCs w:val="28"/>
        </w:rPr>
        <w:t xml:space="preserve">    .      № </w:t>
      </w:r>
    </w:p>
    <w:p w:rsidR="00C0770E" w:rsidRDefault="00C0770E" w:rsidP="00C0770E">
      <w:pPr>
        <w:rPr>
          <w:color w:val="0000FF"/>
          <w:szCs w:val="28"/>
        </w:rPr>
      </w:pP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 Правила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землепользования и застройки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территорий Подовинного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0770E" w:rsidRDefault="00C0770E" w:rsidP="00C077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770E" w:rsidRDefault="00C0770E" w:rsidP="00C07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с Законом Челябинской области от 13.04.2015г. № 154-ЗО </w:t>
      </w:r>
      <w:r w:rsidR="00E237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« О земельных отношениях» и ст.31,32,33 главы 4 Градостроительного кодекса РФ Совет депутатов Подовинного сельского поселения РЕШАЕТ:</w:t>
      </w:r>
    </w:p>
    <w:p w:rsidR="00C0770E" w:rsidRDefault="00C0770E" w:rsidP="00C07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70E" w:rsidRPr="00C0770E" w:rsidRDefault="00C0770E" w:rsidP="00C0770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по утвержденным предельным размерам земельных участков, принятых решениями Собрания депутатов Октябрьского муниципального района Челябинской области от 16.06.2015 года № 602 </w:t>
      </w:r>
      <w:r w:rsidR="00E237D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« Об утверждении предельных размеров земельных участков, передаваемых гражданам в собственность на территории Октябрьского муниципального района», от 20.08.2015г. № 626 « О внесении изменений в Решение Собрания депутатов от 16.06.2015г. № 602, в Правила землепользования и застройки территории Подовинного сельского поселения</w:t>
      </w:r>
      <w:proofErr w:type="gramEnd"/>
      <w:r w:rsidR="00E237DA">
        <w:rPr>
          <w:rFonts w:ascii="Times New Roman" w:hAnsi="Times New Roman" w:cs="Times New Roman"/>
          <w:b w:val="0"/>
          <w:sz w:val="28"/>
          <w:szCs w:val="28"/>
        </w:rPr>
        <w:t>, утвержденные Решением  Совета депутатов Подовинного сельского поселения от 05.12.2012г. №93 « Об утверждении Правил землепользования и застройки территории Подовинного сельского поселения».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770E" w:rsidRDefault="00C0770E" w:rsidP="00C0770E">
      <w:pPr>
        <w:pStyle w:val="ConsPlusTitle"/>
        <w:ind w:left="7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70E" w:rsidRDefault="00E237DA" w:rsidP="00C07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  Настоящий </w:t>
      </w:r>
      <w:r w:rsidR="00C0770E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Решения</w:t>
      </w:r>
      <w:r w:rsidR="00C0770E">
        <w:rPr>
          <w:rFonts w:ascii="Times New Roman" w:hAnsi="Times New Roman" w:cs="Times New Roman"/>
          <w:b w:val="0"/>
          <w:sz w:val="28"/>
          <w:szCs w:val="28"/>
        </w:rPr>
        <w:t xml:space="preserve">  подлежит  размещению на </w:t>
      </w:r>
      <w:proofErr w:type="gramStart"/>
      <w:r w:rsidR="00C0770E">
        <w:rPr>
          <w:rFonts w:ascii="Times New Roman" w:hAnsi="Times New Roman" w:cs="Times New Roman"/>
          <w:b w:val="0"/>
          <w:sz w:val="28"/>
          <w:szCs w:val="28"/>
        </w:rPr>
        <w:t>информационном</w:t>
      </w:r>
      <w:proofErr w:type="gramEnd"/>
      <w:r w:rsidR="00C0770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C0770E" w:rsidRDefault="00C0770E" w:rsidP="00C07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 w:rsidR="00E237DA">
        <w:rPr>
          <w:rFonts w:ascii="Times New Roman" w:hAnsi="Times New Roman" w:cs="Times New Roman"/>
          <w:b w:val="0"/>
          <w:sz w:val="28"/>
          <w:szCs w:val="28"/>
        </w:rPr>
        <w:t xml:space="preserve"> на   официальном    сайте 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Подовинного сельского  </w:t>
      </w:r>
    </w:p>
    <w:p w:rsidR="00C0770E" w:rsidRDefault="00C0770E" w:rsidP="00C07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237DA">
        <w:rPr>
          <w:rFonts w:ascii="Times New Roman" w:hAnsi="Times New Roman" w:cs="Times New Roman"/>
          <w:b w:val="0"/>
          <w:sz w:val="28"/>
          <w:szCs w:val="28"/>
        </w:rPr>
        <w:t xml:space="preserve">    поселения Октябрьского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района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C0770E" w:rsidRDefault="00C0770E" w:rsidP="00C07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70E" w:rsidRDefault="00C0770E" w:rsidP="00C0770E">
      <w:pPr>
        <w:pStyle w:val="ConsPlusTitle"/>
        <w:ind w:left="7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70E" w:rsidRDefault="00C0770E" w:rsidP="00C0770E">
      <w:pPr>
        <w:pStyle w:val="ConsPlusTitle"/>
        <w:ind w:left="79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70E" w:rsidRDefault="00C0770E" w:rsidP="00C0770E">
      <w:pPr>
        <w:pStyle w:val="ConsPlusTitle"/>
        <w:ind w:left="7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Подовинного сельского поселения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В.С.Кузьменко</w:t>
      </w:r>
      <w:proofErr w:type="spellEnd"/>
    </w:p>
    <w:p w:rsidR="00C0770E" w:rsidRPr="002B463A" w:rsidRDefault="00C0770E" w:rsidP="00C07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37C" w:rsidRDefault="00D7637C" w:rsidP="00C0770E">
      <w:pPr>
        <w:ind w:firstLine="0"/>
      </w:pPr>
    </w:p>
    <w:sectPr w:rsidR="00D7637C" w:rsidSect="00193197">
      <w:pgSz w:w="11906" w:h="16838" w:code="9"/>
      <w:pgMar w:top="720" w:right="851" w:bottom="90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45DC"/>
    <w:multiLevelType w:val="hybridMultilevel"/>
    <w:tmpl w:val="D45A2C2A"/>
    <w:lvl w:ilvl="0" w:tplc="EF2402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E596AD2"/>
    <w:multiLevelType w:val="hybridMultilevel"/>
    <w:tmpl w:val="34D0908C"/>
    <w:lvl w:ilvl="0" w:tplc="598CD7C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0E"/>
    <w:rsid w:val="006916E3"/>
    <w:rsid w:val="00C0770E"/>
    <w:rsid w:val="00D7637C"/>
    <w:rsid w:val="00E2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0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70E"/>
    <w:pPr>
      <w:keepNext/>
      <w:snapToGrid w:val="0"/>
      <w:ind w:firstLine="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2016-02-15T16:05:00Z</dcterms:created>
  <dcterms:modified xsi:type="dcterms:W3CDTF">2016-02-15T16:26:00Z</dcterms:modified>
</cp:coreProperties>
</file>